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92B964" w14:textId="77777777" w:rsidR="00914C00" w:rsidRDefault="00914C00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50AD7179" w14:textId="74C5C7E6" w:rsidR="003A5156" w:rsidRPr="000C49C8" w:rsidRDefault="00237E7F" w:rsidP="00237E7F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C49C8">
        <w:rPr>
          <w:rFonts w:asciiTheme="majorHAnsi" w:hAnsiTheme="majorHAnsi" w:cstheme="majorHAnsi"/>
          <w:b/>
          <w:bCs/>
          <w:sz w:val="32"/>
          <w:szCs w:val="28"/>
        </w:rPr>
        <w:t>PODIZVAJALCI</w:t>
      </w:r>
    </w:p>
    <w:p w14:paraId="28E711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771B7640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3999CA6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52579C3C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946F4E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07EFF7F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431C5DDD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3249C00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615753" w:rsidRPr="00A545A3" w14:paraId="2BD23B4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6119AA5" w14:textId="77777777" w:rsidR="00615753" w:rsidRPr="00A545A3" w:rsidRDefault="00615753" w:rsidP="00615753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C664E2E" w14:textId="3708ADA7" w:rsidR="00615753" w:rsidRPr="00615753" w:rsidRDefault="00615753" w:rsidP="00615753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615753">
              <w:rPr>
                <w:rFonts w:asciiTheme="majorHAnsi" w:hAnsiTheme="majorHAnsi" w:cstheme="majorHAnsi"/>
                <w:b/>
                <w:bCs/>
                <w:sz w:val="22"/>
                <w:szCs w:val="28"/>
              </w:rPr>
              <w:t>Jedrni usmerjevalniki 2026</w:t>
            </w:r>
          </w:p>
        </w:tc>
      </w:tr>
      <w:tr w:rsidR="00615753" w:rsidRPr="00A545A3" w14:paraId="06AAC330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B395409" w14:textId="77777777" w:rsidR="00615753" w:rsidRPr="00A545A3" w:rsidRDefault="00615753" w:rsidP="00615753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159A20E" w14:textId="48F61307" w:rsidR="00615753" w:rsidRPr="00615753" w:rsidRDefault="00615753" w:rsidP="00615753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615753">
              <w:rPr>
                <w:rFonts w:asciiTheme="majorHAnsi" w:hAnsiTheme="majorHAnsi" w:cstheme="majorHAnsi"/>
                <w:sz w:val="22"/>
                <w:szCs w:val="28"/>
              </w:rPr>
              <w:t xml:space="preserve">Predmet javnega naročila je nakup jedrnih usmerjevalnikov jedrnega omrežja kot izhaja iz specifikacij. </w:t>
            </w:r>
          </w:p>
        </w:tc>
      </w:tr>
    </w:tbl>
    <w:p w14:paraId="600EC29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4BA62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3E32A9D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8AB9938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2A21BE94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3F700DC4" w14:textId="77777777" w:rsidTr="00981CF8">
        <w:tc>
          <w:tcPr>
            <w:tcW w:w="9628" w:type="dxa"/>
            <w:shd w:val="clear" w:color="auto" w:fill="FADC8C"/>
          </w:tcPr>
          <w:p w14:paraId="6B99074F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68BA4FD7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4E95EBE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6888065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4567F007" w14:textId="24A84552" w:rsidR="00654DA5" w:rsidRPr="00A545A3" w:rsidRDefault="00F37DCF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v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48CCEE25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8D8E86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4583432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6D7435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B3F775C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4CD2EFF2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34BE391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2166048C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61C944A7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015B93B0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66548E6E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3D725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D57942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43DB4B6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EE8D5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638790" w14:textId="3EAA2318" w:rsidR="006E2427" w:rsidRPr="00A545A3" w:rsidRDefault="006C1E5D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Ocenjen delež</w:t>
            </w:r>
            <w:r w:rsidR="006E2427" w:rsidRPr="00A545A3">
              <w:rPr>
                <w:rFonts w:asciiTheme="majorHAnsi" w:hAnsiTheme="majorHAnsi" w:cstheme="majorHAnsi"/>
                <w:sz w:val="22"/>
              </w:rPr>
              <w:t xml:space="preserve"> oddanih del v % od celote</w:t>
            </w:r>
          </w:p>
        </w:tc>
      </w:tr>
      <w:tr w:rsidR="006E2427" w:rsidRPr="00A545A3" w14:paraId="337CFB8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E8FA1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F07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80AF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8D55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167BEB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CAB8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CC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1CC8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07BB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174FCE6F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0CC0D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8E5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8373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BF48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C914FF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AF3C6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4C6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71D9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5CB9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4DB613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D04818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0EAFD28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1FE8F7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47FD936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3DD2C15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94F0848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713033A7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60D1A8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FBEAE44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3DDBF32E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13A7C69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1BC3B3F8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A0D0D7E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21CB763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581D9FE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194B4D9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0EABEED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38AB58A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2073B364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11B5BED3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46660AD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66976CEA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A3A4351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0835735D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5977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1DCB92E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F051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1202985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89B5E2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B7702FC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2FBA661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CEAA94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6D532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A1CB04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9A35F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A0C95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2581F3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B14A7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82321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AC7553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C1C40A4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62E8DFEB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15C75F11" w14:textId="77777777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AE31C74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37647283" w14:textId="77777777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C96C93F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5FB346F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7BB6135F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131212B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615753" w:rsidRPr="00A545A3" w14:paraId="18431F57" w14:textId="77777777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389CD61" w14:textId="77777777" w:rsidR="00615753" w:rsidRPr="00A545A3" w:rsidRDefault="00615753" w:rsidP="00615753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7898C825" w14:textId="22CE1119" w:rsidR="00615753" w:rsidRPr="00615753" w:rsidRDefault="00615753" w:rsidP="00615753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615753">
              <w:rPr>
                <w:rFonts w:asciiTheme="majorHAnsi" w:hAnsiTheme="majorHAnsi" w:cstheme="majorHAnsi"/>
                <w:b/>
                <w:bCs/>
                <w:sz w:val="22"/>
                <w:szCs w:val="28"/>
              </w:rPr>
              <w:t>Jedrni usmerjevalniki 2026</w:t>
            </w:r>
          </w:p>
        </w:tc>
      </w:tr>
      <w:tr w:rsidR="00615753" w:rsidRPr="00A545A3" w14:paraId="1F0C3EE0" w14:textId="77777777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21615A9" w14:textId="77777777" w:rsidR="00615753" w:rsidRPr="00A545A3" w:rsidRDefault="00615753" w:rsidP="00615753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0449D20F" w14:textId="0BCF4408" w:rsidR="00615753" w:rsidRPr="00615753" w:rsidRDefault="00615753" w:rsidP="00615753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615753">
              <w:rPr>
                <w:rFonts w:asciiTheme="majorHAnsi" w:hAnsiTheme="majorHAnsi" w:cstheme="majorHAnsi"/>
                <w:sz w:val="22"/>
                <w:szCs w:val="28"/>
              </w:rPr>
              <w:t xml:space="preserve">Predmet javnega naročila je nakup jedrnih usmerjevalnikov jedrnega omrežja kot izhaja iz specifikacij. </w:t>
            </w:r>
          </w:p>
        </w:tc>
      </w:tr>
    </w:tbl>
    <w:p w14:paraId="33D4DE68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08651D1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2A1AB981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08E733FC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E4B46C7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37D5DFD9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28C20F68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496C4934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2F96439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90C2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15DAA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A412ADA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5C6CD6B9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E729410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6D74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79E3BE8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0B041F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6764DD3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47098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564902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4E0B81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20A0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AADAD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DFA6BDA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5B9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30E885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3E7FF4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D0DD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13D4D5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91A4E9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4BAC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3EE077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D8D6EE" w14:textId="1C427A76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CBA4380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C5394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DF129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FD8B259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4C282F7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23610CB" w14:textId="3D60D2D7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F143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DE5238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CB2CB9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A33E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A5C1418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A90648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811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97BBF8D" w14:textId="4A58377B" w:rsidR="003A5156" w:rsidRPr="006C1E5D" w:rsidRDefault="006C1E5D">
      <w:pPr>
        <w:rPr>
          <w:rFonts w:asciiTheme="majorHAnsi" w:hAnsiTheme="majorHAnsi" w:cstheme="majorHAnsi"/>
          <w:color w:val="C00000"/>
          <w:sz w:val="22"/>
          <w:szCs w:val="22"/>
        </w:rPr>
      </w:pPr>
      <w:r w:rsidRPr="006C1E5D">
        <w:rPr>
          <w:rFonts w:asciiTheme="majorHAnsi" w:hAnsiTheme="majorHAnsi" w:cstheme="majorHAnsi"/>
          <w:color w:val="C00000"/>
          <w:sz w:val="22"/>
          <w:szCs w:val="22"/>
        </w:rPr>
        <w:t>*</w:t>
      </w:r>
      <w:r>
        <w:rPr>
          <w:rFonts w:asciiTheme="majorHAnsi" w:hAnsiTheme="majorHAnsi" w:cstheme="majorHAnsi"/>
          <w:color w:val="C00000"/>
          <w:sz w:val="22"/>
          <w:szCs w:val="22"/>
        </w:rPr>
        <w:t xml:space="preserve">Podizvajalec lahko poda samo enega od obeh zahtevanih podatkov. </w:t>
      </w:r>
    </w:p>
    <w:p w14:paraId="4BB3B8CC" w14:textId="77777777" w:rsidR="006C1E5D" w:rsidRPr="00A545A3" w:rsidRDefault="006C1E5D">
      <w:pPr>
        <w:rPr>
          <w:rFonts w:asciiTheme="majorHAnsi" w:hAnsiTheme="majorHAnsi" w:cstheme="majorHAnsi"/>
          <w:sz w:val="22"/>
          <w:szCs w:val="22"/>
        </w:rPr>
      </w:pPr>
    </w:p>
    <w:p w14:paraId="3B704E1A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5E711907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3DA1CBA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518CD6B9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316582B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2B411EB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C4556E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B23F41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D58399F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CA781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1106B23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DEAC30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48CEE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38FAEF31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E36D7A1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D62C57B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EB05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1994D75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3ECF09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0A0E4ED5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3D5C64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43712728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F3076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66F81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5A5CE2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E2F60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0182" w14:textId="77777777" w:rsidR="00657E5A" w:rsidRDefault="00657E5A">
      <w:r>
        <w:separator/>
      </w:r>
    </w:p>
  </w:endnote>
  <w:endnote w:type="continuationSeparator" w:id="0">
    <w:p w14:paraId="79618EC2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123B2BC0" w14:textId="77777777" w:rsidTr="00C2055E">
      <w:tc>
        <w:tcPr>
          <w:tcW w:w="4833" w:type="dxa"/>
          <w:shd w:val="clear" w:color="auto" w:fill="auto"/>
        </w:tcPr>
        <w:p w14:paraId="5662A6E8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1AA02D3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30A2917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0A4725B1" w14:textId="77777777" w:rsidTr="00237E7F">
      <w:tc>
        <w:tcPr>
          <w:tcW w:w="4833" w:type="dxa"/>
          <w:shd w:val="clear" w:color="auto" w:fill="auto"/>
        </w:tcPr>
        <w:p w14:paraId="1B6196EA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09E75226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67DBF61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0123E268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488D" w14:textId="77777777" w:rsidR="00657E5A" w:rsidRDefault="00657E5A">
      <w:r>
        <w:separator/>
      </w:r>
    </w:p>
  </w:footnote>
  <w:footnote w:type="continuationSeparator" w:id="0">
    <w:p w14:paraId="141D5D4E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E171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4D77" w14:textId="470F57D6" w:rsidR="001B02FB" w:rsidRDefault="001B02FB" w:rsidP="001B02FB">
    <w:pPr>
      <w:pStyle w:val="Header"/>
      <w:ind w:left="4820"/>
      <w:jc w:val="right"/>
      <w:rPr>
        <w:rFonts w:asciiTheme="majorHAnsi" w:hAnsiTheme="majorHAnsi" w:cstheme="majorHAnsi"/>
        <w:i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16DE8D" wp14:editId="364B82E7">
          <wp:simplePos x="0" y="0"/>
          <wp:positionH relativeFrom="column">
            <wp:posOffset>270510</wp:posOffset>
          </wp:positionH>
          <wp:positionV relativeFrom="paragraph">
            <wp:posOffset>-304165</wp:posOffset>
          </wp:positionV>
          <wp:extent cx="1394213" cy="642620"/>
          <wp:effectExtent l="0" t="0" r="0" b="5080"/>
          <wp:wrapTight wrapText="bothSides">
            <wp:wrapPolygon edited="0">
              <wp:start x="0" y="0"/>
              <wp:lineTo x="0" y="21130"/>
              <wp:lineTo x="21256" y="21130"/>
              <wp:lineTo x="21256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899"/>
                  <a:stretch/>
                </pic:blipFill>
                <pic:spPr bwMode="auto">
                  <a:xfrm>
                    <a:off x="0" y="0"/>
                    <a:ext cx="1394213" cy="642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ECB68DD" w14:textId="77777777" w:rsidR="001B02FB" w:rsidRDefault="001B02FB" w:rsidP="001B02FB">
    <w:pPr>
      <w:pStyle w:val="Header"/>
      <w:ind w:left="4820"/>
      <w:jc w:val="right"/>
      <w:rPr>
        <w:rFonts w:asciiTheme="majorHAnsi" w:hAnsiTheme="majorHAnsi" w:cstheme="majorHAnsi"/>
        <w:i/>
        <w:szCs w:val="20"/>
      </w:rPr>
    </w:pPr>
  </w:p>
  <w:p w14:paraId="16612E60" w14:textId="11CED6B3" w:rsidR="003A5156" w:rsidRPr="00237E7F" w:rsidRDefault="00237E7F" w:rsidP="001B02FB">
    <w:pPr>
      <w:pStyle w:val="Header"/>
      <w:ind w:left="4820"/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0C49C8"/>
    <w:rsid w:val="001B02FB"/>
    <w:rsid w:val="00237E7F"/>
    <w:rsid w:val="00356D55"/>
    <w:rsid w:val="00361977"/>
    <w:rsid w:val="003A5156"/>
    <w:rsid w:val="0044524D"/>
    <w:rsid w:val="004C57CE"/>
    <w:rsid w:val="004D68DE"/>
    <w:rsid w:val="005023FB"/>
    <w:rsid w:val="00596BDC"/>
    <w:rsid w:val="005D3E92"/>
    <w:rsid w:val="00615753"/>
    <w:rsid w:val="00654DA5"/>
    <w:rsid w:val="00657E5A"/>
    <w:rsid w:val="00684AE7"/>
    <w:rsid w:val="006C1E5D"/>
    <w:rsid w:val="006E2427"/>
    <w:rsid w:val="00724EBD"/>
    <w:rsid w:val="0072566C"/>
    <w:rsid w:val="0074763A"/>
    <w:rsid w:val="00755EF0"/>
    <w:rsid w:val="00783242"/>
    <w:rsid w:val="007B40D6"/>
    <w:rsid w:val="007E5AE4"/>
    <w:rsid w:val="00833AC0"/>
    <w:rsid w:val="008465D2"/>
    <w:rsid w:val="00905D69"/>
    <w:rsid w:val="00914C00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54A1F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37DCF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oNotEmbedSmartTags/>
  <w:decimalSymbol w:val=","/>
  <w:listSeparator w:val=";"/>
  <w14:docId w14:val="66E549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  <w:style w:type="character" w:customStyle="1" w:styleId="HeaderChar">
    <w:name w:val="Header Char"/>
    <w:link w:val="Header"/>
    <w:uiPriority w:val="99"/>
    <w:rsid w:val="004C57CE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625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2025-12-18T09:38:00Z</dcterms:created>
  <dcterms:modified xsi:type="dcterms:W3CDTF">2025-12-18T09:38:00Z</dcterms:modified>
</cp:coreProperties>
</file>